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D5B817" w14:textId="73519BB1" w:rsidR="00BD2A24" w:rsidRDefault="00BD2A24" w:rsidP="00BD2A24">
      <w:pPr>
        <w:spacing w:line="480" w:lineRule="auto"/>
        <w:jc w:val="center"/>
        <w:rPr>
          <w:rFonts w:ascii="Times New Roman" w:hAnsi="Times New Roman" w:cs="Times New Roman"/>
          <w:b/>
          <w:bCs/>
          <w:sz w:val="24"/>
          <w:szCs w:val="24"/>
          <w:lang w:val="en-US"/>
        </w:rPr>
      </w:pPr>
    </w:p>
    <w:p w14:paraId="1CCEC745" w14:textId="43BF602F" w:rsidR="00BD2A24" w:rsidRDefault="00BD2A24" w:rsidP="00BD2A24">
      <w:pPr>
        <w:spacing w:line="480" w:lineRule="auto"/>
        <w:jc w:val="center"/>
        <w:rPr>
          <w:rFonts w:ascii="Times New Roman" w:hAnsi="Times New Roman" w:cs="Times New Roman"/>
          <w:b/>
          <w:bCs/>
          <w:sz w:val="24"/>
          <w:szCs w:val="24"/>
          <w:lang w:val="en-US"/>
        </w:rPr>
      </w:pPr>
    </w:p>
    <w:p w14:paraId="1FD9B4CE" w14:textId="77777777" w:rsidR="00BD2A24" w:rsidRDefault="00BD2A24" w:rsidP="00BD2A24">
      <w:pPr>
        <w:spacing w:line="480" w:lineRule="auto"/>
        <w:jc w:val="center"/>
        <w:rPr>
          <w:rFonts w:ascii="Times New Roman" w:hAnsi="Times New Roman" w:cs="Times New Roman"/>
          <w:b/>
          <w:bCs/>
          <w:sz w:val="24"/>
          <w:szCs w:val="24"/>
          <w:lang w:val="en-US"/>
        </w:rPr>
      </w:pPr>
    </w:p>
    <w:p w14:paraId="019412CE" w14:textId="6A8FC717" w:rsidR="00A23E89" w:rsidRPr="00E07A0B" w:rsidRDefault="00987AF2" w:rsidP="00BD2A24">
      <w:pPr>
        <w:spacing w:line="480" w:lineRule="auto"/>
        <w:jc w:val="center"/>
        <w:rPr>
          <w:rFonts w:ascii="Times New Roman" w:hAnsi="Times New Roman" w:cs="Times New Roman"/>
          <w:b/>
          <w:bCs/>
          <w:sz w:val="24"/>
          <w:szCs w:val="24"/>
          <w:lang w:val="en-US"/>
        </w:rPr>
      </w:pPr>
      <w:r w:rsidRPr="00E07A0B">
        <w:rPr>
          <w:rFonts w:ascii="Times New Roman" w:hAnsi="Times New Roman" w:cs="Times New Roman"/>
          <w:b/>
          <w:bCs/>
          <w:sz w:val="24"/>
          <w:szCs w:val="24"/>
          <w:lang w:val="en-US"/>
        </w:rPr>
        <w:t>Peer-Reviewed Article</w:t>
      </w:r>
      <w:r w:rsidR="00B5528F" w:rsidRPr="00E07A0B">
        <w:rPr>
          <w:rFonts w:ascii="Times New Roman" w:hAnsi="Times New Roman" w:cs="Times New Roman"/>
          <w:b/>
          <w:bCs/>
          <w:sz w:val="24"/>
          <w:szCs w:val="24"/>
          <w:lang w:val="en-US"/>
        </w:rPr>
        <w:t xml:space="preserve"> from a</w:t>
      </w:r>
      <w:r w:rsidR="00E817D3" w:rsidRPr="00E07A0B">
        <w:rPr>
          <w:rFonts w:ascii="Times New Roman" w:hAnsi="Times New Roman" w:cs="Times New Roman"/>
          <w:b/>
          <w:bCs/>
          <w:sz w:val="24"/>
          <w:szCs w:val="24"/>
          <w:lang w:val="en-US"/>
        </w:rPr>
        <w:t xml:space="preserve">n International </w:t>
      </w:r>
      <w:r w:rsidR="00B5528F" w:rsidRPr="00E07A0B">
        <w:rPr>
          <w:rFonts w:ascii="Times New Roman" w:hAnsi="Times New Roman" w:cs="Times New Roman"/>
          <w:b/>
          <w:bCs/>
          <w:sz w:val="24"/>
          <w:szCs w:val="24"/>
          <w:lang w:val="en-US"/>
        </w:rPr>
        <w:t>Journal</w:t>
      </w:r>
    </w:p>
    <w:p w14:paraId="001A8060" w14:textId="164C9C68" w:rsidR="00E07A0B" w:rsidRDefault="00E07A0B" w:rsidP="00BD2A24">
      <w:pPr>
        <w:spacing w:line="480" w:lineRule="auto"/>
        <w:jc w:val="center"/>
        <w:rPr>
          <w:rFonts w:ascii="Times New Roman" w:hAnsi="Times New Roman" w:cs="Times New Roman"/>
          <w:sz w:val="24"/>
          <w:szCs w:val="24"/>
          <w:lang w:val="en-US"/>
        </w:rPr>
      </w:pPr>
    </w:p>
    <w:p w14:paraId="14190C30" w14:textId="1FF54F14" w:rsidR="000B3088" w:rsidRDefault="000B3088" w:rsidP="00BD2A24">
      <w:pPr>
        <w:spacing w:line="480" w:lineRule="auto"/>
        <w:jc w:val="center"/>
        <w:rPr>
          <w:rFonts w:ascii="Times New Roman" w:hAnsi="Times New Roman" w:cs="Times New Roman"/>
          <w:sz w:val="24"/>
          <w:szCs w:val="24"/>
          <w:lang w:val="en-US"/>
        </w:rPr>
      </w:pPr>
    </w:p>
    <w:p w14:paraId="20E76A3D" w14:textId="77777777" w:rsidR="000B3088" w:rsidRDefault="000B3088" w:rsidP="00BD2A24">
      <w:pPr>
        <w:spacing w:line="480" w:lineRule="auto"/>
        <w:jc w:val="center"/>
        <w:rPr>
          <w:rFonts w:ascii="Times New Roman" w:hAnsi="Times New Roman" w:cs="Times New Roman"/>
          <w:sz w:val="24"/>
          <w:szCs w:val="24"/>
          <w:lang w:val="en-US"/>
        </w:rPr>
      </w:pPr>
    </w:p>
    <w:p w14:paraId="7AB8C0A3" w14:textId="77777777" w:rsidR="00E07A0B" w:rsidRPr="00E07A0B" w:rsidRDefault="00E07A0B" w:rsidP="00BD2A24">
      <w:pPr>
        <w:spacing w:line="480" w:lineRule="auto"/>
        <w:jc w:val="center"/>
        <w:rPr>
          <w:rFonts w:ascii="Times New Roman" w:hAnsi="Times New Roman" w:cs="Times New Roman"/>
          <w:sz w:val="24"/>
          <w:szCs w:val="24"/>
          <w:lang w:val="en-US"/>
        </w:rPr>
      </w:pPr>
      <w:r w:rsidRPr="00E07A0B">
        <w:rPr>
          <w:rFonts w:ascii="Times New Roman" w:hAnsi="Times New Roman" w:cs="Times New Roman"/>
          <w:sz w:val="24"/>
          <w:szCs w:val="24"/>
          <w:lang w:val="en-US"/>
        </w:rPr>
        <w:t>Student’s Last Name Initials of the Middle Name and First Name</w:t>
      </w:r>
    </w:p>
    <w:p w14:paraId="1CC327A6" w14:textId="77777777" w:rsidR="00E07A0B" w:rsidRPr="00E07A0B" w:rsidRDefault="00E07A0B" w:rsidP="00BD2A24">
      <w:pPr>
        <w:spacing w:line="480" w:lineRule="auto"/>
        <w:jc w:val="center"/>
        <w:rPr>
          <w:rFonts w:ascii="Times New Roman" w:hAnsi="Times New Roman" w:cs="Times New Roman"/>
          <w:sz w:val="24"/>
          <w:szCs w:val="24"/>
          <w:lang w:val="en-US"/>
        </w:rPr>
      </w:pPr>
      <w:r w:rsidRPr="00E07A0B">
        <w:rPr>
          <w:rFonts w:ascii="Times New Roman" w:hAnsi="Times New Roman" w:cs="Times New Roman"/>
          <w:sz w:val="24"/>
          <w:szCs w:val="24"/>
          <w:lang w:val="en-US"/>
        </w:rPr>
        <w:t>Department, University</w:t>
      </w:r>
    </w:p>
    <w:p w14:paraId="05D4DDA8" w14:textId="77777777" w:rsidR="00E07A0B" w:rsidRPr="00E07A0B" w:rsidRDefault="00E07A0B" w:rsidP="00BD2A24">
      <w:pPr>
        <w:spacing w:line="480" w:lineRule="auto"/>
        <w:jc w:val="center"/>
        <w:rPr>
          <w:rFonts w:ascii="Times New Roman" w:hAnsi="Times New Roman" w:cs="Times New Roman"/>
          <w:sz w:val="24"/>
          <w:szCs w:val="24"/>
          <w:lang w:val="en-US"/>
        </w:rPr>
      </w:pPr>
      <w:r w:rsidRPr="00E07A0B">
        <w:rPr>
          <w:rFonts w:ascii="Times New Roman" w:hAnsi="Times New Roman" w:cs="Times New Roman"/>
          <w:sz w:val="24"/>
          <w:szCs w:val="24"/>
          <w:lang w:val="en-US"/>
        </w:rPr>
        <w:t>Course Number: Course Name</w:t>
      </w:r>
    </w:p>
    <w:p w14:paraId="52481B0C" w14:textId="77777777" w:rsidR="00E07A0B" w:rsidRPr="00E07A0B" w:rsidRDefault="00E07A0B" w:rsidP="00BD2A24">
      <w:pPr>
        <w:spacing w:line="480" w:lineRule="auto"/>
        <w:jc w:val="center"/>
        <w:rPr>
          <w:rFonts w:ascii="Times New Roman" w:hAnsi="Times New Roman" w:cs="Times New Roman"/>
          <w:sz w:val="24"/>
          <w:szCs w:val="24"/>
          <w:lang w:val="en-US"/>
        </w:rPr>
      </w:pPr>
      <w:r w:rsidRPr="00E07A0B">
        <w:rPr>
          <w:rFonts w:ascii="Times New Roman" w:hAnsi="Times New Roman" w:cs="Times New Roman"/>
          <w:sz w:val="24"/>
          <w:szCs w:val="24"/>
          <w:lang w:val="en-US"/>
        </w:rPr>
        <w:t>Teacher’s/Professor’s Name</w:t>
      </w:r>
    </w:p>
    <w:p w14:paraId="676885E7" w14:textId="33426ADC" w:rsidR="00E07A0B" w:rsidRDefault="00E07A0B" w:rsidP="00BD2A24">
      <w:pPr>
        <w:spacing w:line="480" w:lineRule="auto"/>
        <w:jc w:val="center"/>
        <w:rPr>
          <w:rFonts w:ascii="Times New Roman" w:hAnsi="Times New Roman" w:cs="Times New Roman"/>
          <w:sz w:val="24"/>
          <w:szCs w:val="24"/>
          <w:lang w:val="en-US"/>
        </w:rPr>
      </w:pPr>
      <w:r w:rsidRPr="00E07A0B">
        <w:rPr>
          <w:rFonts w:ascii="Times New Roman" w:hAnsi="Times New Roman" w:cs="Times New Roman"/>
          <w:sz w:val="24"/>
          <w:szCs w:val="24"/>
          <w:lang w:val="en-US"/>
        </w:rPr>
        <w:t>Date of Submission</w:t>
      </w:r>
    </w:p>
    <w:p w14:paraId="4BAB747A" w14:textId="77777777" w:rsidR="000B3088" w:rsidRDefault="000B3088" w:rsidP="00BD2A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B3F7CB6" w14:textId="78E3867D" w:rsidR="005C79DB" w:rsidRPr="00B02385" w:rsidRDefault="005C79DB" w:rsidP="00BD2A24">
      <w:pPr>
        <w:spacing w:line="480" w:lineRule="auto"/>
        <w:jc w:val="center"/>
        <w:rPr>
          <w:rFonts w:ascii="Times New Roman" w:hAnsi="Times New Roman" w:cs="Times New Roman"/>
          <w:b/>
          <w:bCs/>
          <w:sz w:val="24"/>
          <w:szCs w:val="24"/>
          <w:lang w:val="en-US"/>
        </w:rPr>
      </w:pPr>
      <w:r w:rsidRPr="005C79DB">
        <w:rPr>
          <w:rFonts w:ascii="Times New Roman" w:hAnsi="Times New Roman" w:cs="Times New Roman"/>
          <w:b/>
          <w:bCs/>
          <w:sz w:val="24"/>
          <w:szCs w:val="24"/>
          <w:lang w:val="en-US"/>
        </w:rPr>
        <w:lastRenderedPageBreak/>
        <w:t>Peer-Reviewed Article from an International Journal</w:t>
      </w:r>
    </w:p>
    <w:p w14:paraId="2CF48EC3" w14:textId="3B7F38A8" w:rsidR="00887C85" w:rsidRDefault="00887C85" w:rsidP="00BD2A24">
      <w:pPr>
        <w:spacing w:line="480" w:lineRule="auto"/>
        <w:rPr>
          <w:rFonts w:ascii="Times New Roman" w:hAnsi="Times New Roman" w:cs="Times New Roman"/>
          <w:sz w:val="24"/>
          <w:szCs w:val="24"/>
        </w:rPr>
      </w:pPr>
      <w:r w:rsidRPr="00903C08">
        <w:rPr>
          <w:rFonts w:ascii="Times New Roman" w:hAnsi="Times New Roman" w:cs="Times New Roman"/>
          <w:b/>
          <w:bCs/>
          <w:sz w:val="24"/>
          <w:szCs w:val="24"/>
          <w:lang w:val="en-US"/>
        </w:rPr>
        <w:t>Article Title</w:t>
      </w:r>
      <w:r>
        <w:rPr>
          <w:rFonts w:ascii="Times New Roman" w:hAnsi="Times New Roman" w:cs="Times New Roman"/>
          <w:sz w:val="24"/>
          <w:szCs w:val="24"/>
          <w:lang w:val="en-US"/>
        </w:rPr>
        <w:t xml:space="preserve">: </w:t>
      </w:r>
      <w:r w:rsidRPr="00887C85">
        <w:rPr>
          <w:rFonts w:ascii="Times New Roman" w:hAnsi="Times New Roman" w:cs="Times New Roman"/>
          <w:sz w:val="24"/>
          <w:szCs w:val="24"/>
        </w:rPr>
        <w:t>Evidence of the characteristics of women entrepreneurs in the Kingdom of Saudi Arabia</w:t>
      </w:r>
    </w:p>
    <w:p w14:paraId="1AAD55CE" w14:textId="61BF8ECD" w:rsidR="00903C08" w:rsidRDefault="00946CD7" w:rsidP="00BD2A24">
      <w:pPr>
        <w:spacing w:line="480" w:lineRule="auto"/>
        <w:rPr>
          <w:rFonts w:ascii="Times New Roman" w:hAnsi="Times New Roman" w:cs="Times New Roman"/>
          <w:sz w:val="24"/>
          <w:szCs w:val="24"/>
          <w:lang w:val="en-US"/>
        </w:rPr>
      </w:pPr>
      <w:r w:rsidRPr="00946CD7">
        <w:rPr>
          <w:rFonts w:ascii="Times New Roman" w:hAnsi="Times New Roman" w:cs="Times New Roman"/>
          <w:b/>
          <w:bCs/>
          <w:sz w:val="24"/>
          <w:szCs w:val="24"/>
          <w:lang w:val="en-US"/>
        </w:rPr>
        <w:t>Database</w:t>
      </w:r>
      <w:r>
        <w:rPr>
          <w:rFonts w:ascii="Times New Roman" w:hAnsi="Times New Roman" w:cs="Times New Roman"/>
          <w:sz w:val="24"/>
          <w:szCs w:val="24"/>
          <w:lang w:val="en-US"/>
        </w:rPr>
        <w:t>: Emerald</w:t>
      </w:r>
    </w:p>
    <w:p w14:paraId="0CD62851" w14:textId="00E67879" w:rsidR="00946CD7" w:rsidRDefault="000B3088" w:rsidP="00BD2A24">
      <w:pPr>
        <w:spacing w:line="480" w:lineRule="auto"/>
        <w:rPr>
          <w:rFonts w:ascii="Times New Roman" w:hAnsi="Times New Roman" w:cs="Times New Roman"/>
          <w:sz w:val="24"/>
          <w:szCs w:val="24"/>
          <w:lang w:val="en-US"/>
        </w:rPr>
      </w:pPr>
      <w:r w:rsidRPr="007242C2">
        <w:rPr>
          <w:rFonts w:ascii="Times New Roman" w:hAnsi="Times New Roman" w:cs="Times New Roman"/>
          <w:b/>
          <w:bCs/>
          <w:sz w:val="24"/>
          <w:szCs w:val="24"/>
          <w:lang w:val="en-US"/>
        </w:rPr>
        <w:t>L</w:t>
      </w:r>
      <w:r w:rsidR="00C97762" w:rsidRPr="007242C2">
        <w:rPr>
          <w:rFonts w:ascii="Times New Roman" w:hAnsi="Times New Roman" w:cs="Times New Roman"/>
          <w:b/>
          <w:bCs/>
          <w:sz w:val="24"/>
          <w:szCs w:val="24"/>
          <w:lang w:val="en-US"/>
        </w:rPr>
        <w:t>ink of the article</w:t>
      </w:r>
      <w:r w:rsidR="00C97762">
        <w:rPr>
          <w:rFonts w:ascii="Times New Roman" w:hAnsi="Times New Roman" w:cs="Times New Roman"/>
          <w:sz w:val="24"/>
          <w:szCs w:val="24"/>
          <w:lang w:val="en-US"/>
        </w:rPr>
        <w:t>:</w:t>
      </w:r>
      <w:r w:rsidR="007242C2">
        <w:rPr>
          <w:rFonts w:ascii="Times New Roman" w:hAnsi="Times New Roman" w:cs="Times New Roman"/>
          <w:sz w:val="24"/>
          <w:szCs w:val="24"/>
          <w:lang w:val="en-US"/>
        </w:rPr>
        <w:t xml:space="preserve"> </w:t>
      </w:r>
      <w:hyperlink r:id="rId6" w:history="1">
        <w:r w:rsidR="007242C2" w:rsidRPr="00E33BB9">
          <w:rPr>
            <w:rStyle w:val="Hyperlink"/>
            <w:rFonts w:ascii="Times New Roman" w:hAnsi="Times New Roman" w:cs="Times New Roman"/>
            <w:sz w:val="24"/>
            <w:szCs w:val="24"/>
          </w:rPr>
          <w:t>https://www.emerald.com/insight/content/doi/10.1108/17566261111140206/full/html</w:t>
        </w:r>
      </w:hyperlink>
    </w:p>
    <w:p w14:paraId="30130E7E" w14:textId="30F64E3C" w:rsidR="00475978" w:rsidRDefault="00475978"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article entitled “</w:t>
      </w:r>
      <w:r w:rsidRPr="00475978">
        <w:rPr>
          <w:rFonts w:ascii="Times New Roman" w:hAnsi="Times New Roman" w:cs="Times New Roman"/>
          <w:sz w:val="24"/>
          <w:szCs w:val="24"/>
        </w:rPr>
        <w:t>Evidence of the characteristics of women entrepreneurs in the Kingdom of Saudi Arabia</w:t>
      </w:r>
      <w:r w:rsidR="001577C4">
        <w:rPr>
          <w:rFonts w:ascii="Times New Roman" w:hAnsi="Times New Roman" w:cs="Times New Roman"/>
          <w:sz w:val="24"/>
          <w:szCs w:val="24"/>
          <w:lang w:val="en-US"/>
        </w:rPr>
        <w:t xml:space="preserve">” from the International Journal of Gender and </w:t>
      </w:r>
      <w:r w:rsidR="00FB7B12">
        <w:rPr>
          <w:rFonts w:ascii="Times New Roman" w:hAnsi="Times New Roman" w:cs="Times New Roman"/>
          <w:sz w:val="24"/>
          <w:szCs w:val="24"/>
          <w:lang w:val="en-US"/>
        </w:rPr>
        <w:t>Entrepreneurship</w:t>
      </w:r>
      <w:r w:rsidR="001577C4">
        <w:rPr>
          <w:rFonts w:ascii="Times New Roman" w:hAnsi="Times New Roman" w:cs="Times New Roman"/>
          <w:sz w:val="24"/>
          <w:szCs w:val="24"/>
          <w:lang w:val="en-US"/>
        </w:rPr>
        <w:t xml:space="preserve"> is a </w:t>
      </w:r>
      <w:r w:rsidR="00FB7B12">
        <w:rPr>
          <w:rFonts w:ascii="Times New Roman" w:hAnsi="Times New Roman" w:cs="Times New Roman"/>
          <w:sz w:val="24"/>
          <w:szCs w:val="24"/>
          <w:lang w:val="en-US"/>
        </w:rPr>
        <w:t>peer</w:t>
      </w:r>
      <w:r w:rsidR="001577C4">
        <w:rPr>
          <w:rFonts w:ascii="Times New Roman" w:hAnsi="Times New Roman" w:cs="Times New Roman"/>
          <w:sz w:val="24"/>
          <w:szCs w:val="24"/>
          <w:lang w:val="en-US"/>
        </w:rPr>
        <w:t>-reviewed article.</w:t>
      </w:r>
      <w:r w:rsidR="009B45C8">
        <w:rPr>
          <w:rFonts w:ascii="Times New Roman" w:hAnsi="Times New Roman" w:cs="Times New Roman"/>
          <w:sz w:val="24"/>
          <w:szCs w:val="24"/>
          <w:lang w:val="en-US"/>
        </w:rPr>
        <w:t xml:space="preserve"> This paper is found </w:t>
      </w:r>
      <w:r w:rsidR="00E50682">
        <w:rPr>
          <w:rFonts w:ascii="Times New Roman" w:hAnsi="Times New Roman" w:cs="Times New Roman"/>
          <w:sz w:val="24"/>
          <w:szCs w:val="24"/>
          <w:lang w:val="en-US"/>
        </w:rPr>
        <w:t>in</w:t>
      </w:r>
      <w:r w:rsidR="009B45C8">
        <w:rPr>
          <w:rFonts w:ascii="Times New Roman" w:hAnsi="Times New Roman" w:cs="Times New Roman"/>
          <w:sz w:val="24"/>
          <w:szCs w:val="24"/>
          <w:lang w:val="en-US"/>
        </w:rPr>
        <w:t xml:space="preserve"> an international journal, </w:t>
      </w:r>
      <w:r w:rsidR="00E50682">
        <w:rPr>
          <w:rFonts w:ascii="Times New Roman" w:hAnsi="Times New Roman" w:cs="Times New Roman"/>
          <w:sz w:val="24"/>
          <w:szCs w:val="24"/>
          <w:lang w:val="en-US"/>
        </w:rPr>
        <w:t>which means that</w:t>
      </w:r>
      <w:r w:rsidR="009B45C8">
        <w:rPr>
          <w:rFonts w:ascii="Times New Roman" w:hAnsi="Times New Roman" w:cs="Times New Roman"/>
          <w:sz w:val="24"/>
          <w:szCs w:val="24"/>
          <w:lang w:val="en-US"/>
        </w:rPr>
        <w:t xml:space="preserve"> it was </w:t>
      </w:r>
      <w:r w:rsidR="00683A64">
        <w:rPr>
          <w:rFonts w:ascii="Times New Roman" w:hAnsi="Times New Roman" w:cs="Times New Roman"/>
          <w:sz w:val="24"/>
          <w:szCs w:val="24"/>
          <w:lang w:val="en-US"/>
        </w:rPr>
        <w:t>reviewed</w:t>
      </w:r>
      <w:r w:rsidR="009B45C8">
        <w:rPr>
          <w:rFonts w:ascii="Times New Roman" w:hAnsi="Times New Roman" w:cs="Times New Roman"/>
          <w:sz w:val="24"/>
          <w:szCs w:val="24"/>
          <w:lang w:val="en-US"/>
        </w:rPr>
        <w:t xml:space="preserve"> by experts in the field of gender and </w:t>
      </w:r>
      <w:r w:rsidR="00683A64">
        <w:rPr>
          <w:rFonts w:ascii="Times New Roman" w:hAnsi="Times New Roman" w:cs="Times New Roman"/>
          <w:sz w:val="24"/>
          <w:szCs w:val="24"/>
          <w:lang w:val="en-US"/>
        </w:rPr>
        <w:t>entrepreneurship</w:t>
      </w:r>
      <w:r w:rsidR="009B45C8">
        <w:rPr>
          <w:rFonts w:ascii="Times New Roman" w:hAnsi="Times New Roman" w:cs="Times New Roman"/>
          <w:sz w:val="24"/>
          <w:szCs w:val="24"/>
          <w:lang w:val="en-US"/>
        </w:rPr>
        <w:t xml:space="preserve"> before it was accepted and published with the journal.</w:t>
      </w:r>
      <w:r w:rsidR="00E50682">
        <w:rPr>
          <w:rFonts w:ascii="Times New Roman" w:hAnsi="Times New Roman" w:cs="Times New Roman"/>
          <w:sz w:val="24"/>
          <w:szCs w:val="24"/>
          <w:lang w:val="en-US"/>
        </w:rPr>
        <w:t xml:space="preserve"> Since it is a journal article,</w:t>
      </w:r>
      <w:r w:rsidR="00EE5041">
        <w:rPr>
          <w:rFonts w:ascii="Times New Roman" w:hAnsi="Times New Roman" w:cs="Times New Roman"/>
          <w:sz w:val="24"/>
          <w:szCs w:val="24"/>
          <w:lang w:val="en-US"/>
        </w:rPr>
        <w:t xml:space="preserve"> it passed through </w:t>
      </w:r>
      <w:r w:rsidR="00683A64">
        <w:rPr>
          <w:rFonts w:ascii="Times New Roman" w:hAnsi="Times New Roman" w:cs="Times New Roman"/>
          <w:sz w:val="24"/>
          <w:szCs w:val="24"/>
          <w:lang w:val="en-US"/>
        </w:rPr>
        <w:t>reviews</w:t>
      </w:r>
      <w:r w:rsidR="00EE5041">
        <w:rPr>
          <w:rFonts w:ascii="Times New Roman" w:hAnsi="Times New Roman" w:cs="Times New Roman"/>
          <w:sz w:val="24"/>
          <w:szCs w:val="24"/>
          <w:lang w:val="en-US"/>
        </w:rPr>
        <w:t xml:space="preserve"> by people to ascertain the credibility and validity of the claims made by the author before it was published in the journal. This is a process that happens for every journal to ensure quality and prevent people from publishing information with questionable validity and credibility.</w:t>
      </w:r>
      <w:r w:rsidR="00282DBD">
        <w:rPr>
          <w:rFonts w:ascii="Times New Roman" w:hAnsi="Times New Roman" w:cs="Times New Roman"/>
          <w:sz w:val="24"/>
          <w:szCs w:val="24"/>
          <w:lang w:val="en-US"/>
        </w:rPr>
        <w:t xml:space="preserve"> This process is what we call peer review.</w:t>
      </w:r>
    </w:p>
    <w:p w14:paraId="64E32040" w14:textId="4012FD16" w:rsidR="00282DBD" w:rsidRDefault="00282DBD"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Peer review is very important in academic journalism because of the </w:t>
      </w:r>
      <w:r w:rsidR="00F66C9D">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it helps to strengthen the credibility and </w:t>
      </w:r>
      <w:r w:rsidR="00F66C9D">
        <w:rPr>
          <w:rFonts w:ascii="Times New Roman" w:hAnsi="Times New Roman" w:cs="Times New Roman"/>
          <w:sz w:val="24"/>
          <w:szCs w:val="24"/>
          <w:lang w:val="en-US"/>
        </w:rPr>
        <w:t>reliability</w:t>
      </w:r>
      <w:r>
        <w:rPr>
          <w:rFonts w:ascii="Times New Roman" w:hAnsi="Times New Roman" w:cs="Times New Roman"/>
          <w:sz w:val="24"/>
          <w:szCs w:val="24"/>
          <w:lang w:val="en-US"/>
        </w:rPr>
        <w:t xml:space="preserve"> of a paper being written about a particular topic. When experts review the work of an author before it is published, they can spot e</w:t>
      </w:r>
      <w:r w:rsidR="00F66C9D">
        <w:rPr>
          <w:rFonts w:ascii="Times New Roman" w:hAnsi="Times New Roman" w:cs="Times New Roman"/>
          <w:sz w:val="24"/>
          <w:szCs w:val="24"/>
          <w:lang w:val="en-US"/>
        </w:rPr>
        <w:t>r</w:t>
      </w:r>
      <w:r>
        <w:rPr>
          <w:rFonts w:ascii="Times New Roman" w:hAnsi="Times New Roman" w:cs="Times New Roman"/>
          <w:sz w:val="24"/>
          <w:szCs w:val="24"/>
          <w:lang w:val="en-US"/>
        </w:rPr>
        <w:t xml:space="preserve">rors in reasoning and vagueness in claims. They can also identify problems with credibility as well as </w:t>
      </w:r>
      <w:r w:rsidR="00B768D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validity of the </w:t>
      </w:r>
      <w:r w:rsidR="00F66C9D">
        <w:rPr>
          <w:rFonts w:ascii="Times New Roman" w:hAnsi="Times New Roman" w:cs="Times New Roman"/>
          <w:sz w:val="24"/>
          <w:szCs w:val="24"/>
          <w:lang w:val="en-US"/>
        </w:rPr>
        <w:t>author’s</w:t>
      </w:r>
      <w:r>
        <w:rPr>
          <w:rFonts w:ascii="Times New Roman" w:hAnsi="Times New Roman" w:cs="Times New Roman"/>
          <w:sz w:val="24"/>
          <w:szCs w:val="24"/>
          <w:lang w:val="en-US"/>
        </w:rPr>
        <w:t xml:space="preserve"> claims and give suggestions on how to improve the piece</w:t>
      </w:r>
      <w:r w:rsidR="005D4FA7">
        <w:rPr>
          <w:rFonts w:ascii="Times New Roman" w:hAnsi="Times New Roman" w:cs="Times New Roman"/>
          <w:sz w:val="24"/>
          <w:szCs w:val="24"/>
          <w:lang w:val="en-US"/>
        </w:rPr>
        <w:t xml:space="preserve"> (</w:t>
      </w:r>
      <w:r w:rsidR="005D4FA7" w:rsidRPr="00CF5F78">
        <w:rPr>
          <w:rFonts w:ascii="Times New Roman" w:hAnsi="Times New Roman" w:cs="Times New Roman"/>
          <w:sz w:val="24"/>
          <w:szCs w:val="24"/>
        </w:rPr>
        <w:t>Jonsson</w:t>
      </w:r>
      <w:r w:rsidR="005D4FA7">
        <w:rPr>
          <w:rFonts w:ascii="Times New Roman" w:hAnsi="Times New Roman" w:cs="Times New Roman"/>
          <w:sz w:val="24"/>
          <w:szCs w:val="24"/>
          <w:lang w:val="en-US"/>
        </w:rPr>
        <w:t xml:space="preserve"> </w:t>
      </w:r>
      <w:r w:rsidR="005D4FA7" w:rsidRPr="00CF5F78">
        <w:rPr>
          <w:rFonts w:ascii="Times New Roman" w:hAnsi="Times New Roman" w:cs="Times New Roman"/>
          <w:sz w:val="24"/>
          <w:szCs w:val="24"/>
        </w:rPr>
        <w:t>&amp; Svingby,</w:t>
      </w:r>
      <w:r w:rsidR="005D4FA7">
        <w:rPr>
          <w:rFonts w:ascii="Times New Roman" w:hAnsi="Times New Roman" w:cs="Times New Roman"/>
          <w:sz w:val="24"/>
          <w:szCs w:val="24"/>
          <w:lang w:val="en-US"/>
        </w:rPr>
        <w:t xml:space="preserve"> </w:t>
      </w:r>
      <w:r w:rsidR="005D4FA7" w:rsidRPr="00CF5F78">
        <w:rPr>
          <w:rFonts w:ascii="Times New Roman" w:hAnsi="Times New Roman" w:cs="Times New Roman"/>
          <w:sz w:val="24"/>
          <w:szCs w:val="24"/>
        </w:rPr>
        <w:t>2007</w:t>
      </w:r>
      <w:r w:rsidR="005D4FA7">
        <w:rPr>
          <w:rFonts w:ascii="Times New Roman" w:hAnsi="Times New Roman" w:cs="Times New Roman"/>
          <w:sz w:val="24"/>
          <w:szCs w:val="24"/>
          <w:lang w:val="en-US"/>
        </w:rPr>
        <w:t>)</w:t>
      </w:r>
      <w:r>
        <w:rPr>
          <w:rFonts w:ascii="Times New Roman" w:hAnsi="Times New Roman" w:cs="Times New Roman"/>
          <w:sz w:val="24"/>
          <w:szCs w:val="24"/>
          <w:lang w:val="en-US"/>
        </w:rPr>
        <w:t xml:space="preserve">. This </w:t>
      </w:r>
      <w:r w:rsidR="00914DAA">
        <w:rPr>
          <w:rFonts w:ascii="Times New Roman" w:hAnsi="Times New Roman" w:cs="Times New Roman"/>
          <w:sz w:val="24"/>
          <w:szCs w:val="24"/>
          <w:lang w:val="en-US"/>
        </w:rPr>
        <w:t xml:space="preserve">gives the authors insight on how to be careful with the </w:t>
      </w:r>
      <w:r w:rsidR="00F66C9D">
        <w:rPr>
          <w:rFonts w:ascii="Times New Roman" w:hAnsi="Times New Roman" w:cs="Times New Roman"/>
          <w:sz w:val="24"/>
          <w:szCs w:val="24"/>
          <w:lang w:val="en-US"/>
        </w:rPr>
        <w:t>articulation</w:t>
      </w:r>
      <w:r w:rsidR="00914DAA">
        <w:rPr>
          <w:rFonts w:ascii="Times New Roman" w:hAnsi="Times New Roman" w:cs="Times New Roman"/>
          <w:sz w:val="24"/>
          <w:szCs w:val="24"/>
          <w:lang w:val="en-US"/>
        </w:rPr>
        <w:t xml:space="preserve"> </w:t>
      </w:r>
      <w:r w:rsidR="00F66C9D">
        <w:rPr>
          <w:rFonts w:ascii="Times New Roman" w:hAnsi="Times New Roman" w:cs="Times New Roman"/>
          <w:sz w:val="24"/>
          <w:szCs w:val="24"/>
          <w:lang w:val="en-US"/>
        </w:rPr>
        <w:t>and</w:t>
      </w:r>
      <w:r w:rsidR="00914DAA">
        <w:rPr>
          <w:rFonts w:ascii="Times New Roman" w:hAnsi="Times New Roman" w:cs="Times New Roman"/>
          <w:sz w:val="24"/>
          <w:szCs w:val="24"/>
          <w:lang w:val="en-US"/>
        </w:rPr>
        <w:t xml:space="preserve"> explanation of their ideas. It also motivates them to offer full support and evidence to support their claims in their papers. This way, their papers become stronger in credibility and become more reliable sources of information to other people. Therefore, the </w:t>
      </w:r>
      <w:r w:rsidR="00914DAA">
        <w:rPr>
          <w:rFonts w:ascii="Times New Roman" w:hAnsi="Times New Roman" w:cs="Times New Roman"/>
          <w:sz w:val="24"/>
          <w:szCs w:val="24"/>
          <w:lang w:val="en-US"/>
        </w:rPr>
        <w:lastRenderedPageBreak/>
        <w:t>peer review process helps to enhance credibility and val</w:t>
      </w:r>
      <w:r w:rsidR="001F5B34">
        <w:rPr>
          <w:rFonts w:ascii="Times New Roman" w:hAnsi="Times New Roman" w:cs="Times New Roman"/>
          <w:sz w:val="24"/>
          <w:szCs w:val="24"/>
          <w:lang w:val="en-US"/>
        </w:rPr>
        <w:t>id</w:t>
      </w:r>
      <w:r w:rsidR="00914DAA">
        <w:rPr>
          <w:rFonts w:ascii="Times New Roman" w:hAnsi="Times New Roman" w:cs="Times New Roman"/>
          <w:sz w:val="24"/>
          <w:szCs w:val="24"/>
          <w:lang w:val="en-US"/>
        </w:rPr>
        <w:t xml:space="preserve">ity of claims before publishing </w:t>
      </w:r>
      <w:r w:rsidR="00183D5B">
        <w:rPr>
          <w:rFonts w:ascii="Times New Roman" w:hAnsi="Times New Roman" w:cs="Times New Roman"/>
          <w:sz w:val="24"/>
          <w:szCs w:val="24"/>
          <w:lang w:val="en-US"/>
        </w:rPr>
        <w:t>them</w:t>
      </w:r>
      <w:r w:rsidR="00914DAA">
        <w:rPr>
          <w:rFonts w:ascii="Times New Roman" w:hAnsi="Times New Roman" w:cs="Times New Roman"/>
          <w:sz w:val="24"/>
          <w:szCs w:val="24"/>
          <w:lang w:val="en-US"/>
        </w:rPr>
        <w:t>.</w:t>
      </w:r>
    </w:p>
    <w:p w14:paraId="1FAB5886" w14:textId="30426CF8" w:rsidR="00971B91" w:rsidRDefault="00971B91"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w:t>
      </w:r>
      <w:r w:rsidR="001F5B34">
        <w:rPr>
          <w:rFonts w:ascii="Times New Roman" w:hAnsi="Times New Roman" w:cs="Times New Roman"/>
          <w:sz w:val="24"/>
          <w:szCs w:val="24"/>
          <w:lang w:val="en-US"/>
        </w:rPr>
        <w:t>advantage</w:t>
      </w:r>
      <w:r>
        <w:rPr>
          <w:rFonts w:ascii="Times New Roman" w:hAnsi="Times New Roman" w:cs="Times New Roman"/>
          <w:sz w:val="24"/>
          <w:szCs w:val="24"/>
          <w:lang w:val="en-US"/>
        </w:rPr>
        <w:t xml:space="preserve"> of peer review is that </w:t>
      </w:r>
      <w:r w:rsidR="00513E2C">
        <w:rPr>
          <w:rFonts w:ascii="Times New Roman" w:hAnsi="Times New Roman" w:cs="Times New Roman"/>
          <w:sz w:val="24"/>
          <w:szCs w:val="24"/>
          <w:lang w:val="en-US"/>
        </w:rPr>
        <w:t xml:space="preserve">it helps to </w:t>
      </w:r>
      <w:r w:rsidR="001F5B34">
        <w:rPr>
          <w:rFonts w:ascii="Times New Roman" w:hAnsi="Times New Roman" w:cs="Times New Roman"/>
          <w:sz w:val="24"/>
          <w:szCs w:val="24"/>
          <w:lang w:val="en-US"/>
        </w:rPr>
        <w:t>narrow</w:t>
      </w:r>
      <w:r w:rsidR="00513E2C">
        <w:rPr>
          <w:rFonts w:ascii="Times New Roman" w:hAnsi="Times New Roman" w:cs="Times New Roman"/>
          <w:sz w:val="24"/>
          <w:szCs w:val="24"/>
          <w:lang w:val="en-US"/>
        </w:rPr>
        <w:t xml:space="preserve"> the scope of a paper to fit into a particular area of knowledge or filed. </w:t>
      </w:r>
      <w:r w:rsidR="001F5B34">
        <w:rPr>
          <w:rFonts w:ascii="Times New Roman" w:hAnsi="Times New Roman" w:cs="Times New Roman"/>
          <w:sz w:val="24"/>
          <w:szCs w:val="24"/>
          <w:lang w:val="en-US"/>
        </w:rPr>
        <w:t>Sometimes</w:t>
      </w:r>
      <w:r w:rsidR="00513E2C">
        <w:rPr>
          <w:rFonts w:ascii="Times New Roman" w:hAnsi="Times New Roman" w:cs="Times New Roman"/>
          <w:sz w:val="24"/>
          <w:szCs w:val="24"/>
          <w:lang w:val="en-US"/>
        </w:rPr>
        <w:t xml:space="preserve"> authors tackle multi-faceted topics that can confuse people from one field to another. Therefore, </w:t>
      </w:r>
      <w:r w:rsidR="00183D5B">
        <w:rPr>
          <w:rFonts w:ascii="Times New Roman" w:hAnsi="Times New Roman" w:cs="Times New Roman"/>
          <w:sz w:val="24"/>
          <w:szCs w:val="24"/>
          <w:lang w:val="en-US"/>
        </w:rPr>
        <w:t>peer-reviewer</w:t>
      </w:r>
      <w:r w:rsidR="0006100D">
        <w:rPr>
          <w:rFonts w:ascii="Times New Roman" w:hAnsi="Times New Roman" w:cs="Times New Roman"/>
          <w:sz w:val="24"/>
          <w:szCs w:val="24"/>
          <w:lang w:val="en-US"/>
        </w:rPr>
        <w:t>s</w:t>
      </w:r>
      <w:r w:rsidR="00183D5B">
        <w:rPr>
          <w:rFonts w:ascii="Times New Roman" w:hAnsi="Times New Roman" w:cs="Times New Roman"/>
          <w:sz w:val="24"/>
          <w:szCs w:val="24"/>
          <w:lang w:val="en-US"/>
        </w:rPr>
        <w:t>, who are usually experts in a field</w:t>
      </w:r>
      <w:r w:rsidR="00B768D0">
        <w:rPr>
          <w:rFonts w:ascii="Times New Roman" w:hAnsi="Times New Roman" w:cs="Times New Roman"/>
          <w:sz w:val="24"/>
          <w:szCs w:val="24"/>
          <w:lang w:val="en-US"/>
        </w:rPr>
        <w:t>,</w:t>
      </w:r>
      <w:r w:rsidR="00183D5B">
        <w:rPr>
          <w:rFonts w:ascii="Times New Roman" w:hAnsi="Times New Roman" w:cs="Times New Roman"/>
          <w:sz w:val="24"/>
          <w:szCs w:val="24"/>
          <w:lang w:val="en-US"/>
        </w:rPr>
        <w:t xml:space="preserve"> help to narrow down the topics and help the authors to concentrate their writing on matters that </w:t>
      </w:r>
      <w:r w:rsidR="00ED70D0">
        <w:rPr>
          <w:rFonts w:ascii="Times New Roman" w:hAnsi="Times New Roman" w:cs="Times New Roman"/>
          <w:sz w:val="24"/>
          <w:szCs w:val="24"/>
          <w:lang w:val="en-US"/>
        </w:rPr>
        <w:t>pertain</w:t>
      </w:r>
      <w:r w:rsidR="00183D5B">
        <w:rPr>
          <w:rFonts w:ascii="Times New Roman" w:hAnsi="Times New Roman" w:cs="Times New Roman"/>
          <w:sz w:val="24"/>
          <w:szCs w:val="24"/>
          <w:lang w:val="en-US"/>
        </w:rPr>
        <w:t xml:space="preserve"> to the field in question. This way, the authors benefit by having better pieces of writing that pertain to the field that they wish to publish their material</w:t>
      </w:r>
      <w:r w:rsidR="007D7965">
        <w:rPr>
          <w:rFonts w:ascii="Times New Roman" w:hAnsi="Times New Roman" w:cs="Times New Roman"/>
          <w:sz w:val="24"/>
          <w:szCs w:val="24"/>
          <w:lang w:val="en-US"/>
        </w:rPr>
        <w:t xml:space="preserve"> (</w:t>
      </w:r>
      <w:r w:rsidR="007D7965" w:rsidRPr="00DA4C22">
        <w:rPr>
          <w:rFonts w:ascii="Times New Roman" w:hAnsi="Times New Roman" w:cs="Times New Roman"/>
          <w:sz w:val="24"/>
          <w:szCs w:val="24"/>
        </w:rPr>
        <w:t>Kelly,</w:t>
      </w:r>
      <w:r w:rsidR="003A70FD">
        <w:rPr>
          <w:rFonts w:ascii="Times New Roman" w:hAnsi="Times New Roman" w:cs="Times New Roman"/>
          <w:sz w:val="24"/>
          <w:szCs w:val="24"/>
          <w:lang w:val="en-US"/>
        </w:rPr>
        <w:t xml:space="preserve"> </w:t>
      </w:r>
      <w:r w:rsidR="007D7965" w:rsidRPr="00DA4C22">
        <w:rPr>
          <w:rFonts w:ascii="Times New Roman" w:hAnsi="Times New Roman" w:cs="Times New Roman"/>
          <w:sz w:val="24"/>
          <w:szCs w:val="24"/>
        </w:rPr>
        <w:t>Sadeghieh &amp; Adeli, 2014</w:t>
      </w:r>
      <w:r w:rsidR="007D7965">
        <w:rPr>
          <w:rFonts w:ascii="Times New Roman" w:hAnsi="Times New Roman" w:cs="Times New Roman"/>
          <w:sz w:val="24"/>
          <w:szCs w:val="24"/>
          <w:lang w:val="en-US"/>
        </w:rPr>
        <w:t>)</w:t>
      </w:r>
      <w:r w:rsidR="00183D5B">
        <w:rPr>
          <w:rFonts w:ascii="Times New Roman" w:hAnsi="Times New Roman" w:cs="Times New Roman"/>
          <w:sz w:val="24"/>
          <w:szCs w:val="24"/>
          <w:lang w:val="en-US"/>
        </w:rPr>
        <w:t>. This i</w:t>
      </w:r>
      <w:r w:rsidR="00B768D0">
        <w:rPr>
          <w:rFonts w:ascii="Times New Roman" w:hAnsi="Times New Roman" w:cs="Times New Roman"/>
          <w:sz w:val="24"/>
          <w:szCs w:val="24"/>
          <w:lang w:val="en-US"/>
        </w:rPr>
        <w:t>s</w:t>
      </w:r>
      <w:r w:rsidR="00183D5B">
        <w:rPr>
          <w:rFonts w:ascii="Times New Roman" w:hAnsi="Times New Roman" w:cs="Times New Roman"/>
          <w:sz w:val="24"/>
          <w:szCs w:val="24"/>
          <w:lang w:val="en-US"/>
        </w:rPr>
        <w:t xml:space="preserve"> the long ran</w:t>
      </w:r>
      <w:r w:rsidR="00B768D0">
        <w:rPr>
          <w:rFonts w:ascii="Times New Roman" w:hAnsi="Times New Roman" w:cs="Times New Roman"/>
          <w:sz w:val="24"/>
          <w:szCs w:val="24"/>
          <w:lang w:val="en-US"/>
        </w:rPr>
        <w:t>,</w:t>
      </w:r>
      <w:r w:rsidR="00183D5B">
        <w:rPr>
          <w:rFonts w:ascii="Times New Roman" w:hAnsi="Times New Roman" w:cs="Times New Roman"/>
          <w:sz w:val="24"/>
          <w:szCs w:val="24"/>
          <w:lang w:val="en-US"/>
        </w:rPr>
        <w:t xml:space="preserve"> alleviates confusion for readers of such papers.</w:t>
      </w:r>
    </w:p>
    <w:p w14:paraId="01E9A35D" w14:textId="7F82D6B4" w:rsidR="009B4381" w:rsidRDefault="009B4381"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w:t>
      </w:r>
      <w:r w:rsidR="00A2489C">
        <w:rPr>
          <w:rFonts w:ascii="Times New Roman" w:hAnsi="Times New Roman" w:cs="Times New Roman"/>
          <w:sz w:val="24"/>
          <w:szCs w:val="24"/>
          <w:lang w:val="en-US"/>
        </w:rPr>
        <w:t>advantages</w:t>
      </w:r>
      <w:r>
        <w:rPr>
          <w:rFonts w:ascii="Times New Roman" w:hAnsi="Times New Roman" w:cs="Times New Roman"/>
          <w:sz w:val="24"/>
          <w:szCs w:val="24"/>
          <w:lang w:val="en-US"/>
        </w:rPr>
        <w:t xml:space="preserve"> above, peer review comes with some </w:t>
      </w:r>
      <w:r w:rsidR="00A2489C">
        <w:rPr>
          <w:rFonts w:ascii="Times New Roman" w:hAnsi="Times New Roman" w:cs="Times New Roman"/>
          <w:sz w:val="24"/>
          <w:szCs w:val="24"/>
          <w:lang w:val="en-US"/>
        </w:rPr>
        <w:t>advantages</w:t>
      </w:r>
      <w:r>
        <w:rPr>
          <w:rFonts w:ascii="Times New Roman" w:hAnsi="Times New Roman" w:cs="Times New Roman"/>
          <w:sz w:val="24"/>
          <w:szCs w:val="24"/>
          <w:lang w:val="en-US"/>
        </w:rPr>
        <w:t xml:space="preserve">. The most notable </w:t>
      </w:r>
      <w:r w:rsidR="00A2489C">
        <w:rPr>
          <w:rFonts w:ascii="Times New Roman" w:hAnsi="Times New Roman" w:cs="Times New Roman"/>
          <w:sz w:val="24"/>
          <w:szCs w:val="24"/>
          <w:lang w:val="en-US"/>
        </w:rPr>
        <w:t>disadvantage</w:t>
      </w:r>
      <w:r>
        <w:rPr>
          <w:rFonts w:ascii="Times New Roman" w:hAnsi="Times New Roman" w:cs="Times New Roman"/>
          <w:sz w:val="24"/>
          <w:szCs w:val="24"/>
          <w:lang w:val="en-US"/>
        </w:rPr>
        <w:t xml:space="preserve"> of peer review is that </w:t>
      </w:r>
      <w:r w:rsidR="00CF5F78">
        <w:rPr>
          <w:rFonts w:ascii="Times New Roman" w:hAnsi="Times New Roman" w:cs="Times New Roman"/>
          <w:sz w:val="24"/>
          <w:szCs w:val="24"/>
          <w:lang w:val="en-US"/>
        </w:rPr>
        <w:t>its</w:t>
      </w:r>
      <w:r>
        <w:rPr>
          <w:rFonts w:ascii="Times New Roman" w:hAnsi="Times New Roman" w:cs="Times New Roman"/>
          <w:sz w:val="24"/>
          <w:szCs w:val="24"/>
          <w:lang w:val="en-US"/>
        </w:rPr>
        <w:t xml:space="preserve"> </w:t>
      </w:r>
      <w:r w:rsidR="007160EA">
        <w:rPr>
          <w:rFonts w:ascii="Times New Roman" w:hAnsi="Times New Roman" w:cs="Times New Roman"/>
          <w:sz w:val="24"/>
          <w:szCs w:val="24"/>
          <w:lang w:val="en-US"/>
        </w:rPr>
        <w:t xml:space="preserve">reviewers can be biased </w:t>
      </w:r>
      <w:r w:rsidR="005673FE">
        <w:rPr>
          <w:rFonts w:ascii="Times New Roman" w:hAnsi="Times New Roman" w:cs="Times New Roman"/>
          <w:sz w:val="24"/>
          <w:szCs w:val="24"/>
          <w:lang w:val="en-US"/>
        </w:rPr>
        <w:t>towards a</w:t>
      </w:r>
      <w:r w:rsidR="007160EA">
        <w:rPr>
          <w:rFonts w:ascii="Times New Roman" w:hAnsi="Times New Roman" w:cs="Times New Roman"/>
          <w:sz w:val="24"/>
          <w:szCs w:val="24"/>
          <w:lang w:val="en-US"/>
        </w:rPr>
        <w:t xml:space="preserve"> contradicting side. As mentioned earlier, </w:t>
      </w:r>
      <w:r w:rsidR="005673FE">
        <w:rPr>
          <w:rFonts w:ascii="Times New Roman" w:hAnsi="Times New Roman" w:cs="Times New Roman"/>
          <w:sz w:val="24"/>
          <w:szCs w:val="24"/>
          <w:lang w:val="en-US"/>
        </w:rPr>
        <w:t>peer</w:t>
      </w:r>
      <w:r w:rsidR="007160EA">
        <w:rPr>
          <w:rFonts w:ascii="Times New Roman" w:hAnsi="Times New Roman" w:cs="Times New Roman"/>
          <w:sz w:val="24"/>
          <w:szCs w:val="24"/>
          <w:lang w:val="en-US"/>
        </w:rPr>
        <w:t xml:space="preserve">-reviewers are experts in a particular field and they have read and written extensively about the field. This being the case, they find any reasoning or ideas </w:t>
      </w:r>
      <w:r w:rsidR="005673FE">
        <w:rPr>
          <w:rFonts w:ascii="Times New Roman" w:hAnsi="Times New Roman" w:cs="Times New Roman"/>
          <w:sz w:val="24"/>
          <w:szCs w:val="24"/>
          <w:lang w:val="en-US"/>
        </w:rPr>
        <w:t>that</w:t>
      </w:r>
      <w:r w:rsidR="007160EA">
        <w:rPr>
          <w:rFonts w:ascii="Times New Roman" w:hAnsi="Times New Roman" w:cs="Times New Roman"/>
          <w:sz w:val="24"/>
          <w:szCs w:val="24"/>
          <w:lang w:val="en-US"/>
        </w:rPr>
        <w:t xml:space="preserve"> challenge their reasoning to be </w:t>
      </w:r>
      <w:r w:rsidR="005673FE">
        <w:rPr>
          <w:rFonts w:ascii="Times New Roman" w:hAnsi="Times New Roman" w:cs="Times New Roman"/>
          <w:sz w:val="24"/>
          <w:szCs w:val="24"/>
          <w:lang w:val="en-US"/>
        </w:rPr>
        <w:t>unnecessary</w:t>
      </w:r>
      <w:r w:rsidR="007160EA">
        <w:rPr>
          <w:rFonts w:ascii="Times New Roman" w:hAnsi="Times New Roman" w:cs="Times New Roman"/>
          <w:sz w:val="24"/>
          <w:szCs w:val="24"/>
          <w:lang w:val="en-US"/>
        </w:rPr>
        <w:t>. They can</w:t>
      </w:r>
      <w:r w:rsidR="00B768D0">
        <w:rPr>
          <w:rFonts w:ascii="Times New Roman" w:hAnsi="Times New Roman" w:cs="Times New Roman"/>
          <w:sz w:val="24"/>
          <w:szCs w:val="24"/>
          <w:lang w:val="en-US"/>
        </w:rPr>
        <w:t>, therefore,</w:t>
      </w:r>
      <w:r w:rsidR="007160EA">
        <w:rPr>
          <w:rFonts w:ascii="Times New Roman" w:hAnsi="Times New Roman" w:cs="Times New Roman"/>
          <w:sz w:val="24"/>
          <w:szCs w:val="24"/>
          <w:lang w:val="en-US"/>
        </w:rPr>
        <w:t xml:space="preserve"> exercise bias against the ideas of an author, especially if they know the author and the author does not know them. This bias hinders </w:t>
      </w:r>
      <w:r w:rsidR="00B768D0">
        <w:rPr>
          <w:rFonts w:ascii="Times New Roman" w:hAnsi="Times New Roman" w:cs="Times New Roman"/>
          <w:sz w:val="24"/>
          <w:szCs w:val="24"/>
          <w:lang w:val="en-US"/>
        </w:rPr>
        <w:t xml:space="preserve">the </w:t>
      </w:r>
      <w:r w:rsidR="007160EA">
        <w:rPr>
          <w:rFonts w:ascii="Times New Roman" w:hAnsi="Times New Roman" w:cs="Times New Roman"/>
          <w:sz w:val="24"/>
          <w:szCs w:val="24"/>
          <w:lang w:val="en-US"/>
        </w:rPr>
        <w:t xml:space="preserve">addition of new knowledge into the filed and this severely affects the quantity of information available about </w:t>
      </w:r>
      <w:r w:rsidR="00CF5F78">
        <w:rPr>
          <w:rFonts w:ascii="Times New Roman" w:hAnsi="Times New Roman" w:cs="Times New Roman"/>
          <w:sz w:val="24"/>
          <w:szCs w:val="24"/>
          <w:lang w:val="en-US"/>
        </w:rPr>
        <w:t>a topic</w:t>
      </w:r>
      <w:r w:rsidR="007160EA">
        <w:rPr>
          <w:rFonts w:ascii="Times New Roman" w:hAnsi="Times New Roman" w:cs="Times New Roman"/>
          <w:sz w:val="24"/>
          <w:szCs w:val="24"/>
          <w:lang w:val="en-US"/>
        </w:rPr>
        <w:t xml:space="preserve"> in question.</w:t>
      </w:r>
    </w:p>
    <w:p w14:paraId="35A7114B" w14:textId="34A8EBEA" w:rsidR="00725945" w:rsidRDefault="00725945"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identified that this article is a peer review by checking whether it was </w:t>
      </w:r>
      <w:r w:rsidR="00CF5F78">
        <w:rPr>
          <w:rFonts w:ascii="Times New Roman" w:hAnsi="Times New Roman" w:cs="Times New Roman"/>
          <w:sz w:val="24"/>
          <w:szCs w:val="24"/>
          <w:lang w:val="en-US"/>
        </w:rPr>
        <w:t>an</w:t>
      </w:r>
      <w:r>
        <w:rPr>
          <w:rFonts w:ascii="Times New Roman" w:hAnsi="Times New Roman" w:cs="Times New Roman"/>
          <w:sz w:val="24"/>
          <w:szCs w:val="24"/>
          <w:lang w:val="en-US"/>
        </w:rPr>
        <w:t xml:space="preserve"> internet source or whether it is found within a journal. To know whether it is a journal article, I searched it on the Google Scholar database and it gave me various references styles. I checked the references and </w:t>
      </w:r>
      <w:r w:rsidR="00CF5F78">
        <w:rPr>
          <w:rFonts w:ascii="Times New Roman" w:hAnsi="Times New Roman" w:cs="Times New Roman"/>
          <w:sz w:val="24"/>
          <w:szCs w:val="24"/>
          <w:lang w:val="en-US"/>
        </w:rPr>
        <w:t>noticed</w:t>
      </w:r>
      <w:r>
        <w:rPr>
          <w:rFonts w:ascii="Times New Roman" w:hAnsi="Times New Roman" w:cs="Times New Roman"/>
          <w:sz w:val="24"/>
          <w:szCs w:val="24"/>
          <w:lang w:val="en-US"/>
        </w:rPr>
        <w:t xml:space="preserve"> that the article citation included the name of the journal. This way, I knew that it was a journal article. Being a journal article, I knew that it passed through the peer-review process before being published in the journal.</w:t>
      </w:r>
      <w:r w:rsidR="00446897">
        <w:rPr>
          <w:rFonts w:ascii="Times New Roman" w:hAnsi="Times New Roman" w:cs="Times New Roman"/>
          <w:sz w:val="24"/>
          <w:szCs w:val="24"/>
          <w:lang w:val="en-US"/>
        </w:rPr>
        <w:t xml:space="preserve"> I also looked </w:t>
      </w:r>
      <w:r w:rsidR="00CF5F78">
        <w:rPr>
          <w:rFonts w:ascii="Times New Roman" w:hAnsi="Times New Roman" w:cs="Times New Roman"/>
          <w:sz w:val="24"/>
          <w:szCs w:val="24"/>
          <w:lang w:val="en-US"/>
        </w:rPr>
        <w:t>a</w:t>
      </w:r>
      <w:r w:rsidR="00446897">
        <w:rPr>
          <w:rFonts w:ascii="Times New Roman" w:hAnsi="Times New Roman" w:cs="Times New Roman"/>
          <w:sz w:val="24"/>
          <w:szCs w:val="24"/>
          <w:lang w:val="en-US"/>
        </w:rPr>
        <w:t xml:space="preserve">t the </w:t>
      </w:r>
      <w:r w:rsidR="00446897">
        <w:rPr>
          <w:rFonts w:ascii="Times New Roman" w:hAnsi="Times New Roman" w:cs="Times New Roman"/>
          <w:sz w:val="24"/>
          <w:szCs w:val="24"/>
          <w:lang w:val="en-US"/>
        </w:rPr>
        <w:lastRenderedPageBreak/>
        <w:t xml:space="preserve">article itself to see if I can identify any information about this article having been reviewed. I found a note below the first page of the article where the author appreciated the help accorded by anonymous reviewers by giving comments and </w:t>
      </w:r>
      <w:r w:rsidR="009016B9">
        <w:rPr>
          <w:rFonts w:ascii="Times New Roman" w:hAnsi="Times New Roman" w:cs="Times New Roman"/>
          <w:sz w:val="24"/>
          <w:szCs w:val="24"/>
          <w:lang w:val="en-US"/>
        </w:rPr>
        <w:t>suggestions</w:t>
      </w:r>
      <w:r w:rsidR="00446897">
        <w:rPr>
          <w:rFonts w:ascii="Times New Roman" w:hAnsi="Times New Roman" w:cs="Times New Roman"/>
          <w:sz w:val="24"/>
          <w:szCs w:val="24"/>
          <w:lang w:val="en-US"/>
        </w:rPr>
        <w:t xml:space="preserve"> to the </w:t>
      </w:r>
      <w:r w:rsidR="009016B9">
        <w:rPr>
          <w:rFonts w:ascii="Times New Roman" w:hAnsi="Times New Roman" w:cs="Times New Roman"/>
          <w:sz w:val="24"/>
          <w:szCs w:val="24"/>
          <w:lang w:val="en-US"/>
        </w:rPr>
        <w:t>previous</w:t>
      </w:r>
      <w:r w:rsidR="00446897">
        <w:rPr>
          <w:rFonts w:ascii="Times New Roman" w:hAnsi="Times New Roman" w:cs="Times New Roman"/>
          <w:sz w:val="24"/>
          <w:szCs w:val="24"/>
          <w:lang w:val="en-US"/>
        </w:rPr>
        <w:t xml:space="preserve"> version of the paper.</w:t>
      </w:r>
      <w:r w:rsidR="00C31406">
        <w:rPr>
          <w:rFonts w:ascii="Times New Roman" w:hAnsi="Times New Roman" w:cs="Times New Roman"/>
          <w:sz w:val="24"/>
          <w:szCs w:val="24"/>
          <w:lang w:val="en-US"/>
        </w:rPr>
        <w:t xml:space="preserve"> This is an indication that this article was reviewed before being accepted to be published in the International Journal of Gender and </w:t>
      </w:r>
      <w:r w:rsidR="009016B9">
        <w:rPr>
          <w:rFonts w:ascii="Times New Roman" w:hAnsi="Times New Roman" w:cs="Times New Roman"/>
          <w:sz w:val="24"/>
          <w:szCs w:val="24"/>
          <w:lang w:val="en-US"/>
        </w:rPr>
        <w:t>Entrepreneurship</w:t>
      </w:r>
      <w:r w:rsidR="00C31406">
        <w:rPr>
          <w:rFonts w:ascii="Times New Roman" w:hAnsi="Times New Roman" w:cs="Times New Roman"/>
          <w:sz w:val="24"/>
          <w:szCs w:val="24"/>
          <w:lang w:val="en-US"/>
        </w:rPr>
        <w:t>.</w:t>
      </w:r>
    </w:p>
    <w:p w14:paraId="691B395F" w14:textId="17E3612E" w:rsidR="00633443" w:rsidRDefault="00633443"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a scholar, using peer-reviewed journal </w:t>
      </w:r>
      <w:r w:rsidR="005452CB">
        <w:rPr>
          <w:rFonts w:ascii="Times New Roman" w:hAnsi="Times New Roman" w:cs="Times New Roman"/>
          <w:sz w:val="24"/>
          <w:szCs w:val="24"/>
          <w:lang w:val="en-US"/>
        </w:rPr>
        <w:t>articles is</w:t>
      </w:r>
      <w:r w:rsidR="007F04A4">
        <w:rPr>
          <w:rFonts w:ascii="Times New Roman" w:hAnsi="Times New Roman" w:cs="Times New Roman"/>
          <w:sz w:val="24"/>
          <w:szCs w:val="24"/>
          <w:lang w:val="en-US"/>
        </w:rPr>
        <w:t xml:space="preserve"> important because it helps me to support my ideas with evidence from experts in the </w:t>
      </w:r>
      <w:r w:rsidR="005452CB">
        <w:rPr>
          <w:rFonts w:ascii="Times New Roman" w:hAnsi="Times New Roman" w:cs="Times New Roman"/>
          <w:sz w:val="24"/>
          <w:szCs w:val="24"/>
          <w:lang w:val="en-US"/>
        </w:rPr>
        <w:t>field</w:t>
      </w:r>
      <w:r w:rsidR="007F04A4">
        <w:rPr>
          <w:rFonts w:ascii="Times New Roman" w:hAnsi="Times New Roman" w:cs="Times New Roman"/>
          <w:sz w:val="24"/>
          <w:szCs w:val="24"/>
          <w:lang w:val="en-US"/>
        </w:rPr>
        <w:t xml:space="preserve">. It also helps me to learn the best ways of giving credit to the owners of the sources because </w:t>
      </w:r>
      <w:r w:rsidR="005032B9">
        <w:rPr>
          <w:rFonts w:ascii="Times New Roman" w:hAnsi="Times New Roman" w:cs="Times New Roman"/>
          <w:sz w:val="24"/>
          <w:szCs w:val="24"/>
          <w:lang w:val="en-US"/>
        </w:rPr>
        <w:t>once I use peer-reviewed journal articles</w:t>
      </w:r>
      <w:r w:rsidR="004A0FCE">
        <w:rPr>
          <w:rFonts w:ascii="Times New Roman" w:hAnsi="Times New Roman" w:cs="Times New Roman"/>
          <w:sz w:val="24"/>
          <w:szCs w:val="24"/>
          <w:lang w:val="en-US"/>
        </w:rPr>
        <w:t xml:space="preserve">, I have to cite them within my </w:t>
      </w:r>
      <w:r w:rsidR="005452CB">
        <w:rPr>
          <w:rFonts w:ascii="Times New Roman" w:hAnsi="Times New Roman" w:cs="Times New Roman"/>
          <w:sz w:val="24"/>
          <w:szCs w:val="24"/>
          <w:lang w:val="en-US"/>
        </w:rPr>
        <w:t>paper</w:t>
      </w:r>
      <w:r w:rsidR="004A0FCE">
        <w:rPr>
          <w:rFonts w:ascii="Times New Roman" w:hAnsi="Times New Roman" w:cs="Times New Roman"/>
          <w:sz w:val="24"/>
          <w:szCs w:val="24"/>
          <w:lang w:val="en-US"/>
        </w:rPr>
        <w:t xml:space="preserve"> that prompts me to learn how to do that without plagiarizing.</w:t>
      </w:r>
      <w:r w:rsidR="002D7CBF">
        <w:rPr>
          <w:rFonts w:ascii="Times New Roman" w:hAnsi="Times New Roman" w:cs="Times New Roman"/>
          <w:sz w:val="24"/>
          <w:szCs w:val="24"/>
          <w:lang w:val="en-US"/>
        </w:rPr>
        <w:t xml:space="preserve"> Peer-reviewed journal articles also help to </w:t>
      </w:r>
      <w:r w:rsidR="005452CB">
        <w:rPr>
          <w:rFonts w:ascii="Times New Roman" w:hAnsi="Times New Roman" w:cs="Times New Roman"/>
          <w:sz w:val="24"/>
          <w:szCs w:val="24"/>
          <w:lang w:val="en-US"/>
        </w:rPr>
        <w:t>add academic</w:t>
      </w:r>
      <w:r w:rsidR="002D7CBF">
        <w:rPr>
          <w:rFonts w:ascii="Times New Roman" w:hAnsi="Times New Roman" w:cs="Times New Roman"/>
          <w:sz w:val="24"/>
          <w:szCs w:val="24"/>
          <w:lang w:val="en-US"/>
        </w:rPr>
        <w:t xml:space="preserve"> tone to papers making them more credible. This is because the ideas and information found in journal articles is accurate. Therefore, using such accurate information to support my claims in my paper helps to add an academic touch and tone to my paper.</w:t>
      </w:r>
    </w:p>
    <w:p w14:paraId="17583F3C" w14:textId="5973A8FB" w:rsidR="005452CB" w:rsidRDefault="00E13DCE" w:rsidP="00BD2A2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 example that can necessitate the utilization of materials that are not peer-reviewed is when a person is reviewing a given organization. In that case, credible information about an organization can be found in sources that are not peer-reviewed</w:t>
      </w:r>
      <w:r w:rsidR="00B768D0">
        <w:rPr>
          <w:rFonts w:ascii="Times New Roman" w:hAnsi="Times New Roman" w:cs="Times New Roman"/>
          <w:sz w:val="24"/>
          <w:szCs w:val="24"/>
          <w:lang w:val="en-US"/>
        </w:rPr>
        <w:t>,</w:t>
      </w:r>
      <w:r>
        <w:rPr>
          <w:rFonts w:ascii="Times New Roman" w:hAnsi="Times New Roman" w:cs="Times New Roman"/>
          <w:sz w:val="24"/>
          <w:szCs w:val="24"/>
          <w:lang w:val="en-US"/>
        </w:rPr>
        <w:t xml:space="preserve"> such as news articles and the website of the organization.</w:t>
      </w:r>
    </w:p>
    <w:p w14:paraId="2A68FC4C" w14:textId="77777777" w:rsidR="004A23E8" w:rsidRDefault="004A23E8" w:rsidP="00BD2A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34C3B64" w14:textId="5E84DEEC" w:rsidR="00887C85" w:rsidRPr="00BD0BB9" w:rsidRDefault="00887C85" w:rsidP="00BD2A24">
      <w:pPr>
        <w:spacing w:line="480" w:lineRule="auto"/>
        <w:jc w:val="center"/>
        <w:rPr>
          <w:rFonts w:ascii="Times New Roman" w:hAnsi="Times New Roman" w:cs="Times New Roman"/>
          <w:b/>
          <w:bCs/>
          <w:sz w:val="24"/>
          <w:szCs w:val="24"/>
          <w:lang w:val="en-US"/>
        </w:rPr>
      </w:pPr>
      <w:r w:rsidRPr="00BD0BB9">
        <w:rPr>
          <w:rFonts w:ascii="Times New Roman" w:hAnsi="Times New Roman" w:cs="Times New Roman"/>
          <w:b/>
          <w:bCs/>
          <w:sz w:val="24"/>
          <w:szCs w:val="24"/>
          <w:lang w:val="en-US"/>
        </w:rPr>
        <w:lastRenderedPageBreak/>
        <w:t>References</w:t>
      </w:r>
    </w:p>
    <w:p w14:paraId="458F5496" w14:textId="77777777" w:rsidR="00CF1AE9" w:rsidRDefault="00CF1AE9" w:rsidP="00BD2A24">
      <w:pPr>
        <w:spacing w:line="480" w:lineRule="auto"/>
        <w:ind w:left="720" w:hanging="720"/>
        <w:rPr>
          <w:rFonts w:ascii="Times New Roman" w:hAnsi="Times New Roman" w:cs="Times New Roman"/>
          <w:sz w:val="24"/>
          <w:szCs w:val="24"/>
          <w:lang w:val="en-US"/>
        </w:rPr>
      </w:pPr>
      <w:r w:rsidRPr="00AC43D3">
        <w:rPr>
          <w:rFonts w:ascii="Times New Roman" w:hAnsi="Times New Roman" w:cs="Times New Roman"/>
          <w:sz w:val="24"/>
          <w:szCs w:val="24"/>
        </w:rPr>
        <w:t>Ahmad, S. Z. (2011). Evidence of the characteristics of women entrepreneurs in the Kingdom of Saudi Arabia. </w:t>
      </w:r>
      <w:r w:rsidRPr="00AC43D3">
        <w:rPr>
          <w:rFonts w:ascii="Times New Roman" w:hAnsi="Times New Roman" w:cs="Times New Roman"/>
          <w:i/>
          <w:iCs/>
          <w:sz w:val="24"/>
          <w:szCs w:val="24"/>
        </w:rPr>
        <w:t xml:space="preserve">International </w:t>
      </w:r>
      <w:r w:rsidRPr="00AC43D3">
        <w:rPr>
          <w:rFonts w:ascii="Times New Roman" w:hAnsi="Times New Roman" w:cs="Times New Roman"/>
          <w:i/>
          <w:iCs/>
          <w:sz w:val="24"/>
          <w:szCs w:val="24"/>
          <w:lang w:val="en-US"/>
        </w:rPr>
        <w:t>Journal</w:t>
      </w:r>
      <w:r w:rsidRPr="00AC43D3">
        <w:rPr>
          <w:rFonts w:ascii="Times New Roman" w:hAnsi="Times New Roman" w:cs="Times New Roman"/>
          <w:i/>
          <w:iCs/>
          <w:sz w:val="24"/>
          <w:szCs w:val="24"/>
        </w:rPr>
        <w:t xml:space="preserve"> of </w:t>
      </w:r>
      <w:r w:rsidRPr="00AC43D3">
        <w:rPr>
          <w:rFonts w:ascii="Times New Roman" w:hAnsi="Times New Roman" w:cs="Times New Roman"/>
          <w:i/>
          <w:iCs/>
          <w:sz w:val="24"/>
          <w:szCs w:val="24"/>
          <w:lang w:val="en-US"/>
        </w:rPr>
        <w:t>G</w:t>
      </w:r>
      <w:r w:rsidRPr="00AC43D3">
        <w:rPr>
          <w:rFonts w:ascii="Times New Roman" w:hAnsi="Times New Roman" w:cs="Times New Roman"/>
          <w:i/>
          <w:iCs/>
          <w:sz w:val="24"/>
          <w:szCs w:val="24"/>
        </w:rPr>
        <w:t xml:space="preserve">ender and </w:t>
      </w:r>
      <w:r w:rsidRPr="00AC43D3">
        <w:rPr>
          <w:rFonts w:ascii="Times New Roman" w:hAnsi="Times New Roman" w:cs="Times New Roman"/>
          <w:i/>
          <w:iCs/>
          <w:sz w:val="24"/>
          <w:szCs w:val="24"/>
          <w:lang w:val="en-US"/>
        </w:rPr>
        <w:t>Entrepreneurship</w:t>
      </w:r>
      <w:r w:rsidRPr="00AC43D3">
        <w:rPr>
          <w:rFonts w:ascii="Times New Roman" w:hAnsi="Times New Roman" w:cs="Times New Roman"/>
          <w:sz w:val="24"/>
          <w:szCs w:val="24"/>
        </w:rPr>
        <w:t>.</w:t>
      </w:r>
      <w:r w:rsidRPr="00AC43D3">
        <w:rPr>
          <w:rFonts w:ascii="Times New Roman" w:hAnsi="Times New Roman" w:cs="Times New Roman"/>
          <w:sz w:val="24"/>
          <w:szCs w:val="24"/>
          <w:lang w:val="en-US"/>
        </w:rPr>
        <w:t xml:space="preserve"> </w:t>
      </w:r>
      <w:r w:rsidRPr="00AC43D3">
        <w:rPr>
          <w:rFonts w:ascii="Times New Roman" w:hAnsi="Times New Roman" w:cs="Times New Roman"/>
          <w:sz w:val="24"/>
          <w:szCs w:val="24"/>
        </w:rPr>
        <w:t xml:space="preserve"> </w:t>
      </w:r>
      <w:r w:rsidRPr="00AC43D3">
        <w:rPr>
          <w:rFonts w:ascii="Times New Roman" w:hAnsi="Times New Roman" w:cs="Times New Roman"/>
          <w:i/>
          <w:iCs/>
          <w:sz w:val="24"/>
          <w:szCs w:val="24"/>
        </w:rPr>
        <w:t>3</w:t>
      </w:r>
      <w:r w:rsidRPr="00AC43D3">
        <w:rPr>
          <w:rFonts w:ascii="Times New Roman" w:hAnsi="Times New Roman" w:cs="Times New Roman"/>
          <w:sz w:val="24"/>
          <w:szCs w:val="24"/>
          <w:lang w:val="en-US"/>
        </w:rPr>
        <w:t>(</w:t>
      </w:r>
      <w:r w:rsidRPr="00AC43D3">
        <w:rPr>
          <w:rFonts w:ascii="Times New Roman" w:hAnsi="Times New Roman" w:cs="Times New Roman"/>
          <w:sz w:val="24"/>
          <w:szCs w:val="24"/>
        </w:rPr>
        <w:t>2</w:t>
      </w:r>
      <w:r w:rsidRPr="00AC43D3">
        <w:rPr>
          <w:rFonts w:ascii="Times New Roman" w:hAnsi="Times New Roman" w:cs="Times New Roman"/>
          <w:sz w:val="24"/>
          <w:szCs w:val="24"/>
          <w:lang w:val="en-US"/>
        </w:rPr>
        <w:t>)</w:t>
      </w:r>
      <w:r w:rsidRPr="00AC43D3">
        <w:rPr>
          <w:rFonts w:ascii="Times New Roman" w:hAnsi="Times New Roman" w:cs="Times New Roman"/>
          <w:sz w:val="24"/>
          <w:szCs w:val="24"/>
        </w:rPr>
        <w:t>, 123-143.</w:t>
      </w:r>
      <w:r w:rsidRPr="00AC43D3">
        <w:rPr>
          <w:rFonts w:ascii="Times New Roman" w:hAnsi="Times New Roman" w:cs="Times New Roman"/>
          <w:sz w:val="24"/>
          <w:szCs w:val="24"/>
          <w:lang w:val="en-US"/>
        </w:rPr>
        <w:t xml:space="preserve"> </w:t>
      </w:r>
      <w:hyperlink r:id="rId7" w:tooltip="DOI: https://doi.org/10.1108/17566261111140206" w:history="1">
        <w:r w:rsidRPr="00AC43D3">
          <w:rPr>
            <w:rStyle w:val="Hyperlink"/>
            <w:rFonts w:ascii="Times New Roman" w:hAnsi="Times New Roman" w:cs="Times New Roman"/>
            <w:sz w:val="24"/>
            <w:szCs w:val="24"/>
          </w:rPr>
          <w:t>https://doi.org/10.1108/17566261111140206</w:t>
        </w:r>
      </w:hyperlink>
    </w:p>
    <w:p w14:paraId="26ACD6FC" w14:textId="77777777" w:rsidR="00CF1AE9" w:rsidRPr="001577C4" w:rsidRDefault="00CF1AE9" w:rsidP="00BD2A24">
      <w:pPr>
        <w:spacing w:line="480" w:lineRule="auto"/>
        <w:ind w:left="720" w:hanging="720"/>
        <w:rPr>
          <w:rFonts w:ascii="Times New Roman" w:hAnsi="Times New Roman" w:cs="Times New Roman"/>
          <w:sz w:val="24"/>
          <w:szCs w:val="24"/>
          <w:lang w:val="en-US"/>
        </w:rPr>
      </w:pPr>
      <w:r w:rsidRPr="00CF5F78">
        <w:rPr>
          <w:rFonts w:ascii="Times New Roman" w:hAnsi="Times New Roman" w:cs="Times New Roman"/>
          <w:sz w:val="24"/>
          <w:szCs w:val="24"/>
        </w:rPr>
        <w:t>Jonsson, A., &amp; Svingby, G. (2007). The use of scoring rubrics: Reliability, validity and educational consequences. </w:t>
      </w:r>
      <w:r w:rsidRPr="00CF5F78">
        <w:rPr>
          <w:rFonts w:ascii="Times New Roman" w:hAnsi="Times New Roman" w:cs="Times New Roman"/>
          <w:i/>
          <w:iCs/>
          <w:sz w:val="24"/>
          <w:szCs w:val="24"/>
        </w:rPr>
        <w:t>Educational research review</w:t>
      </w:r>
      <w:r w:rsidRPr="00CF5F78">
        <w:rPr>
          <w:rFonts w:ascii="Times New Roman" w:hAnsi="Times New Roman" w:cs="Times New Roman"/>
          <w:sz w:val="24"/>
          <w:szCs w:val="24"/>
        </w:rPr>
        <w:t>, </w:t>
      </w:r>
      <w:r w:rsidRPr="00CF5F78">
        <w:rPr>
          <w:rFonts w:ascii="Times New Roman" w:hAnsi="Times New Roman" w:cs="Times New Roman"/>
          <w:i/>
          <w:iCs/>
          <w:sz w:val="24"/>
          <w:szCs w:val="24"/>
        </w:rPr>
        <w:t>2</w:t>
      </w:r>
      <w:r w:rsidRPr="00CF5F78">
        <w:rPr>
          <w:rFonts w:ascii="Times New Roman" w:hAnsi="Times New Roman" w:cs="Times New Roman"/>
          <w:sz w:val="24"/>
          <w:szCs w:val="24"/>
        </w:rPr>
        <w:t>(2), 130-144.</w:t>
      </w:r>
    </w:p>
    <w:p w14:paraId="4FC048E1" w14:textId="77777777" w:rsidR="00CF1AE9" w:rsidRDefault="00CF1AE9" w:rsidP="00BD2A24">
      <w:pPr>
        <w:spacing w:line="480" w:lineRule="auto"/>
        <w:ind w:left="720" w:hanging="720"/>
        <w:rPr>
          <w:rFonts w:ascii="Times New Roman" w:hAnsi="Times New Roman" w:cs="Times New Roman"/>
          <w:sz w:val="24"/>
          <w:szCs w:val="24"/>
        </w:rPr>
      </w:pPr>
      <w:r w:rsidRPr="00DA4C22">
        <w:rPr>
          <w:rFonts w:ascii="Times New Roman" w:hAnsi="Times New Roman" w:cs="Times New Roman"/>
          <w:sz w:val="24"/>
          <w:szCs w:val="24"/>
        </w:rPr>
        <w:t>Kelly, J., Sadeghieh, T., &amp; Adeli, K. (2014). Peer review in scientific publications: benefits, critiques, &amp; a survival guide. </w:t>
      </w:r>
      <w:r w:rsidRPr="00DA4C22">
        <w:rPr>
          <w:rFonts w:ascii="Times New Roman" w:hAnsi="Times New Roman" w:cs="Times New Roman"/>
          <w:i/>
          <w:iCs/>
          <w:sz w:val="24"/>
          <w:szCs w:val="24"/>
        </w:rPr>
        <w:t>EJIFCC</w:t>
      </w:r>
      <w:r w:rsidRPr="00DA4C22">
        <w:rPr>
          <w:rFonts w:ascii="Times New Roman" w:hAnsi="Times New Roman" w:cs="Times New Roman"/>
          <w:sz w:val="24"/>
          <w:szCs w:val="24"/>
        </w:rPr>
        <w:t>, </w:t>
      </w:r>
      <w:r w:rsidRPr="00DA4C22">
        <w:rPr>
          <w:rFonts w:ascii="Times New Roman" w:hAnsi="Times New Roman" w:cs="Times New Roman"/>
          <w:i/>
          <w:iCs/>
          <w:sz w:val="24"/>
          <w:szCs w:val="24"/>
        </w:rPr>
        <w:t>25</w:t>
      </w:r>
      <w:r w:rsidRPr="00DA4C22">
        <w:rPr>
          <w:rFonts w:ascii="Times New Roman" w:hAnsi="Times New Roman" w:cs="Times New Roman"/>
          <w:sz w:val="24"/>
          <w:szCs w:val="24"/>
        </w:rPr>
        <w:t>(3), 227.</w:t>
      </w:r>
    </w:p>
    <w:sectPr w:rsidR="00CF1AE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9E089" w14:textId="77777777" w:rsidR="00BD1CBE" w:rsidRDefault="00BD1CBE" w:rsidP="00622248">
      <w:pPr>
        <w:spacing w:after="0" w:line="240" w:lineRule="auto"/>
      </w:pPr>
      <w:r>
        <w:separator/>
      </w:r>
    </w:p>
  </w:endnote>
  <w:endnote w:type="continuationSeparator" w:id="0">
    <w:p w14:paraId="1115AC76" w14:textId="77777777" w:rsidR="00BD1CBE" w:rsidRDefault="00BD1CBE" w:rsidP="00622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826F6" w14:textId="77777777" w:rsidR="00BD1CBE" w:rsidRDefault="00BD1CBE" w:rsidP="00622248">
      <w:pPr>
        <w:spacing w:after="0" w:line="240" w:lineRule="auto"/>
      </w:pPr>
      <w:r>
        <w:separator/>
      </w:r>
    </w:p>
  </w:footnote>
  <w:footnote w:type="continuationSeparator" w:id="0">
    <w:p w14:paraId="7CC39376" w14:textId="77777777" w:rsidR="00BD1CBE" w:rsidRDefault="00BD1CBE" w:rsidP="00622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6225721"/>
      <w:docPartObj>
        <w:docPartGallery w:val="Page Numbers (Top of Page)"/>
        <w:docPartUnique/>
      </w:docPartObj>
    </w:sdtPr>
    <w:sdtEndPr>
      <w:rPr>
        <w:noProof/>
      </w:rPr>
    </w:sdtEndPr>
    <w:sdtContent>
      <w:p w14:paraId="24938A13" w14:textId="1CA34497" w:rsidR="00622248" w:rsidRPr="00622248" w:rsidRDefault="00622248" w:rsidP="00622248">
        <w:pPr>
          <w:pStyle w:val="Header"/>
          <w:jc w:val="right"/>
          <w:rPr>
            <w:rFonts w:ascii="Times New Roman" w:hAnsi="Times New Roman" w:cs="Times New Roman"/>
            <w:sz w:val="24"/>
            <w:szCs w:val="24"/>
          </w:rPr>
        </w:pPr>
        <w:r w:rsidRPr="00622248">
          <w:rPr>
            <w:rFonts w:ascii="Times New Roman" w:hAnsi="Times New Roman" w:cs="Times New Roman"/>
            <w:sz w:val="24"/>
            <w:szCs w:val="24"/>
          </w:rPr>
          <w:fldChar w:fldCharType="begin"/>
        </w:r>
        <w:r w:rsidRPr="00622248">
          <w:rPr>
            <w:rFonts w:ascii="Times New Roman" w:hAnsi="Times New Roman" w:cs="Times New Roman"/>
            <w:sz w:val="24"/>
            <w:szCs w:val="24"/>
          </w:rPr>
          <w:instrText xml:space="preserve"> PAGE   \* MERGEFORMAT </w:instrText>
        </w:r>
        <w:r w:rsidRPr="00622248">
          <w:rPr>
            <w:rFonts w:ascii="Times New Roman" w:hAnsi="Times New Roman" w:cs="Times New Roman"/>
            <w:sz w:val="24"/>
            <w:szCs w:val="24"/>
          </w:rPr>
          <w:fldChar w:fldCharType="separate"/>
        </w:r>
        <w:r w:rsidRPr="00622248">
          <w:rPr>
            <w:rFonts w:ascii="Times New Roman" w:hAnsi="Times New Roman" w:cs="Times New Roman"/>
            <w:noProof/>
            <w:sz w:val="24"/>
            <w:szCs w:val="24"/>
          </w:rPr>
          <w:t>2</w:t>
        </w:r>
        <w:r w:rsidRPr="0062224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3N7Q0NzG0NLUwMDZV0lEKTi0uzszPAykwrAUAI4pg5ywAAAA="/>
  </w:docVars>
  <w:rsids>
    <w:rsidRoot w:val="00987AF2"/>
    <w:rsid w:val="0006100D"/>
    <w:rsid w:val="000B3088"/>
    <w:rsid w:val="001577C4"/>
    <w:rsid w:val="00183D5B"/>
    <w:rsid w:val="001F5B34"/>
    <w:rsid w:val="00282DBD"/>
    <w:rsid w:val="002B10AE"/>
    <w:rsid w:val="002D7CBF"/>
    <w:rsid w:val="003A70FD"/>
    <w:rsid w:val="00446897"/>
    <w:rsid w:val="00475978"/>
    <w:rsid w:val="004A0FCE"/>
    <w:rsid w:val="004A23E8"/>
    <w:rsid w:val="005032B9"/>
    <w:rsid w:val="00513E2C"/>
    <w:rsid w:val="005452CB"/>
    <w:rsid w:val="005673FE"/>
    <w:rsid w:val="005C79DB"/>
    <w:rsid w:val="005D4FA7"/>
    <w:rsid w:val="00622248"/>
    <w:rsid w:val="00633443"/>
    <w:rsid w:val="00683A64"/>
    <w:rsid w:val="007160EA"/>
    <w:rsid w:val="007242C2"/>
    <w:rsid w:val="00725945"/>
    <w:rsid w:val="00783275"/>
    <w:rsid w:val="007D7965"/>
    <w:rsid w:val="007F04A4"/>
    <w:rsid w:val="00887C85"/>
    <w:rsid w:val="008E01A2"/>
    <w:rsid w:val="009016B9"/>
    <w:rsid w:val="00903C08"/>
    <w:rsid w:val="00914DAA"/>
    <w:rsid w:val="00946CD7"/>
    <w:rsid w:val="00971B91"/>
    <w:rsid w:val="00987AF2"/>
    <w:rsid w:val="009B4381"/>
    <w:rsid w:val="009B45C8"/>
    <w:rsid w:val="00A2489C"/>
    <w:rsid w:val="00A66CD6"/>
    <w:rsid w:val="00AC43D3"/>
    <w:rsid w:val="00B02385"/>
    <w:rsid w:val="00B2381D"/>
    <w:rsid w:val="00B5528F"/>
    <w:rsid w:val="00B768D0"/>
    <w:rsid w:val="00BD0BB9"/>
    <w:rsid w:val="00BD1CBE"/>
    <w:rsid w:val="00BD2A24"/>
    <w:rsid w:val="00C31406"/>
    <w:rsid w:val="00C97762"/>
    <w:rsid w:val="00CF17A1"/>
    <w:rsid w:val="00CF1AE9"/>
    <w:rsid w:val="00CF5F78"/>
    <w:rsid w:val="00D526A2"/>
    <w:rsid w:val="00DA4C22"/>
    <w:rsid w:val="00E07A0B"/>
    <w:rsid w:val="00E13DCE"/>
    <w:rsid w:val="00E50682"/>
    <w:rsid w:val="00E817D3"/>
    <w:rsid w:val="00ED70D0"/>
    <w:rsid w:val="00EE5041"/>
    <w:rsid w:val="00F66C9D"/>
    <w:rsid w:val="00F8619D"/>
    <w:rsid w:val="00FB7B1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87AA"/>
  <w15:chartTrackingRefBased/>
  <w15:docId w15:val="{2782C804-23C8-4720-8EFA-714A1656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7762"/>
    <w:rPr>
      <w:color w:val="0563C1" w:themeColor="hyperlink"/>
      <w:u w:val="single"/>
    </w:rPr>
  </w:style>
  <w:style w:type="character" w:styleId="UnresolvedMention">
    <w:name w:val="Unresolved Mention"/>
    <w:basedOn w:val="DefaultParagraphFont"/>
    <w:uiPriority w:val="99"/>
    <w:semiHidden/>
    <w:unhideWhenUsed/>
    <w:rsid w:val="00C97762"/>
    <w:rPr>
      <w:color w:val="605E5C"/>
      <w:shd w:val="clear" w:color="auto" w:fill="E1DFDD"/>
    </w:rPr>
  </w:style>
  <w:style w:type="paragraph" w:styleId="Header">
    <w:name w:val="header"/>
    <w:basedOn w:val="Normal"/>
    <w:link w:val="HeaderChar"/>
    <w:uiPriority w:val="99"/>
    <w:unhideWhenUsed/>
    <w:rsid w:val="006222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248"/>
  </w:style>
  <w:style w:type="paragraph" w:styleId="Footer">
    <w:name w:val="footer"/>
    <w:basedOn w:val="Normal"/>
    <w:link w:val="FooterChar"/>
    <w:uiPriority w:val="99"/>
    <w:unhideWhenUsed/>
    <w:rsid w:val="006222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123415">
      <w:bodyDiv w:val="1"/>
      <w:marLeft w:val="0"/>
      <w:marRight w:val="0"/>
      <w:marTop w:val="0"/>
      <w:marBottom w:val="0"/>
      <w:divBdr>
        <w:top w:val="none" w:sz="0" w:space="0" w:color="auto"/>
        <w:left w:val="none" w:sz="0" w:space="0" w:color="auto"/>
        <w:bottom w:val="none" w:sz="0" w:space="0" w:color="auto"/>
        <w:right w:val="none" w:sz="0" w:space="0" w:color="auto"/>
      </w:divBdr>
    </w:div>
    <w:div w:id="124741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08/175662611111402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content/doi/10.1108/17566261111140206/full/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64</cp:revision>
  <dcterms:created xsi:type="dcterms:W3CDTF">2020-06-16T09:06:00Z</dcterms:created>
  <dcterms:modified xsi:type="dcterms:W3CDTF">2020-06-16T11:28:00Z</dcterms:modified>
</cp:coreProperties>
</file>